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44" w:rsidRPr="00396CB1" w:rsidRDefault="00545944" w:rsidP="00545944">
      <w:pPr>
        <w:ind w:right="26" w:firstLine="540"/>
        <w:jc w:val="both"/>
        <w:rPr>
          <w:rFonts w:ascii="Times New Roman" w:eastAsia="細明體" w:hAnsi="Times New Roman" w:cs="Times New Roman"/>
          <w:b/>
          <w:bCs/>
          <w:kern w:val="0"/>
          <w:sz w:val="26"/>
          <w:szCs w:val="26"/>
        </w:rPr>
      </w:pPr>
      <w:r w:rsidRPr="00396CB1">
        <w:rPr>
          <w:rFonts w:ascii="Times New Roman" w:eastAsia="細明體" w:hAnsi="Times New Roman" w:cs="Times New Roman"/>
          <w:b/>
          <w:bCs/>
          <w:kern w:val="0"/>
          <w:sz w:val="26"/>
          <w:szCs w:val="26"/>
        </w:rPr>
        <w:t xml:space="preserve">GLOSSARY  </w:t>
      </w:r>
    </w:p>
    <w:p w:rsidR="00545944" w:rsidRPr="00396CB1" w:rsidRDefault="00545944" w:rsidP="00545944">
      <w:pPr>
        <w:ind w:right="26" w:firstLine="540"/>
        <w:jc w:val="both"/>
        <w:rPr>
          <w:rFonts w:ascii="Times New Roman" w:eastAsia="細明體" w:hAnsi="Times New Roman" w:cs="Times New Roman"/>
          <w:kern w:val="0"/>
          <w:sz w:val="26"/>
          <w:szCs w:val="26"/>
        </w:rPr>
      </w:pPr>
    </w:p>
    <w:p w:rsidR="00545944" w:rsidRPr="007D6DAF" w:rsidRDefault="00545944" w:rsidP="00545944">
      <w:pPr>
        <w:ind w:right="26" w:firstLine="540"/>
        <w:jc w:val="both"/>
        <w:rPr>
          <w:rFonts w:ascii="Times New Roman" w:eastAsia="細明體" w:hAnsi="Times New Roman" w:cs="Times New Roman"/>
          <w:kern w:val="0"/>
          <w:sz w:val="26"/>
          <w:szCs w:val="26"/>
        </w:rPr>
      </w:pPr>
      <w:bookmarkStart w:id="0" w:name="_Hlk172628402"/>
      <w:r w:rsidRPr="007D6DAF">
        <w:rPr>
          <w:rFonts w:ascii="Times New Roman" w:eastAsia="細明體" w:hAnsi="Times New Roman" w:cs="Times New Roman"/>
          <w:kern w:val="0"/>
          <w:sz w:val="26"/>
          <w:szCs w:val="26"/>
        </w:rPr>
        <w:t>The following terms shall have the respective meanings given below:</w:t>
      </w:r>
    </w:p>
    <w:bookmarkEnd w:id="0"/>
    <w:p w:rsidR="00545944" w:rsidRPr="007D6DAF" w:rsidRDefault="00545944" w:rsidP="00545944">
      <w:pPr>
        <w:ind w:right="26" w:firstLine="540"/>
        <w:jc w:val="both"/>
        <w:rPr>
          <w:rFonts w:ascii="Times New Roman" w:eastAsia="細明體" w:hAnsi="Times New Roman" w:cs="Times New Roman"/>
          <w:kern w:val="0"/>
          <w:sz w:val="26"/>
          <w:szCs w:val="26"/>
        </w:rPr>
      </w:pPr>
    </w:p>
    <w:tbl>
      <w:tblPr>
        <w:tblStyle w:val="a7"/>
        <w:tblW w:w="0" w:type="auto"/>
        <w:tblInd w:w="445" w:type="dxa"/>
        <w:tblLook w:val="04A0" w:firstRow="1" w:lastRow="0" w:firstColumn="1" w:lastColumn="0" w:noHBand="0" w:noVBand="1"/>
      </w:tblPr>
      <w:tblGrid>
        <w:gridCol w:w="1924"/>
        <w:gridCol w:w="5927"/>
      </w:tblGrid>
      <w:tr w:rsidR="007D05D1" w:rsidRPr="007D6DAF" w:rsidTr="002D1BFD">
        <w:tc>
          <w:tcPr>
            <w:tcW w:w="1924" w:type="dxa"/>
          </w:tcPr>
          <w:p w:rsidR="007D05D1" w:rsidRPr="00361DE7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361DE7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±</w:t>
            </w:r>
          </w:p>
        </w:tc>
        <w:tc>
          <w:tcPr>
            <w:tcW w:w="5927" w:type="dxa"/>
          </w:tcPr>
          <w:p w:rsidR="007D05D1" w:rsidRPr="00361DE7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361DE7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Plus or minus</w:t>
            </w:r>
            <w:bookmarkStart w:id="1" w:name="_GoBack"/>
            <w:bookmarkEnd w:id="1"/>
          </w:p>
        </w:tc>
      </w:tr>
      <w:tr w:rsidR="007D05D1" w:rsidRPr="007D6DAF" w:rsidTr="002D1BFD">
        <w:tc>
          <w:tcPr>
            <w:tcW w:w="1924" w:type="dxa"/>
          </w:tcPr>
          <w:p w:rsidR="007D05D1" w:rsidRPr="00361DE7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361DE7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%</w:t>
            </w:r>
          </w:p>
        </w:tc>
        <w:tc>
          <w:tcPr>
            <w:tcW w:w="5927" w:type="dxa"/>
          </w:tcPr>
          <w:p w:rsidR="007D05D1" w:rsidRPr="00361DE7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361DE7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Percentage</w:t>
            </w:r>
          </w:p>
        </w:tc>
      </w:tr>
      <w:tr w:rsidR="007D05D1" w:rsidRPr="007D6DAF" w:rsidTr="002D1BFD">
        <w:tc>
          <w:tcPr>
            <w:tcW w:w="1924" w:type="dxa"/>
          </w:tcPr>
          <w:p w:rsidR="007D05D1" w:rsidRPr="00A32221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A32221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℃</w:t>
            </w:r>
          </w:p>
        </w:tc>
        <w:tc>
          <w:tcPr>
            <w:tcW w:w="5927" w:type="dxa"/>
          </w:tcPr>
          <w:p w:rsidR="007D05D1" w:rsidRPr="00A32221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A32221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Degree Celsius</w:t>
            </w:r>
          </w:p>
        </w:tc>
      </w:tr>
      <w:tr w:rsidR="007D05D1" w:rsidRPr="007D6DAF" w:rsidTr="002D1BFD">
        <w:tc>
          <w:tcPr>
            <w:tcW w:w="1924" w:type="dxa"/>
          </w:tcPr>
          <w:p w:rsidR="007D05D1" w:rsidRPr="00361DE7" w:rsidRDefault="007D05D1" w:rsidP="007D05D1">
            <w:pPr>
              <w:spacing w:afterLines="50" w:after="180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361DE7">
              <w:rPr>
                <w:rFonts w:ascii="Times New Roman" w:hAnsi="Times New Roman" w:cs="Times New Roman"/>
                <w:sz w:val="26"/>
                <w:szCs w:val="26"/>
              </w:rPr>
              <w:t>°F</w:t>
            </w:r>
          </w:p>
        </w:tc>
        <w:tc>
          <w:tcPr>
            <w:tcW w:w="5927" w:type="dxa"/>
          </w:tcPr>
          <w:p w:rsidR="007D05D1" w:rsidRPr="00361DE7" w:rsidRDefault="007D05D1" w:rsidP="007D05D1">
            <w:pPr>
              <w:spacing w:afterLines="50" w:after="180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361DE7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 xml:space="preserve">Degree </w:t>
            </w:r>
            <w:r w:rsidRPr="00361DE7">
              <w:rPr>
                <w:rFonts w:ascii="Times New Roman" w:hAnsi="Times New Roman" w:cs="Times New Roman"/>
                <w:sz w:val="26"/>
                <w:szCs w:val="26"/>
              </w:rPr>
              <w:t>Fahrenheit</w:t>
            </w:r>
          </w:p>
        </w:tc>
      </w:tr>
      <w:tr w:rsidR="007D05D1" w:rsidRPr="007D6DAF" w:rsidTr="002D1BFD">
        <w:tc>
          <w:tcPr>
            <w:tcW w:w="1924" w:type="dxa"/>
          </w:tcPr>
          <w:p w:rsidR="007D05D1" w:rsidRPr="00361DE7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361DE7">
              <w:rPr>
                <w:rFonts w:ascii="Times New Roman" w:hAnsi="Times New Roman" w:cs="Times New Roman"/>
                <w:sz w:val="26"/>
                <w:szCs w:val="26"/>
              </w:rPr>
              <w:t>µm</w:t>
            </w:r>
          </w:p>
        </w:tc>
        <w:tc>
          <w:tcPr>
            <w:tcW w:w="5927" w:type="dxa"/>
          </w:tcPr>
          <w:p w:rsidR="007D05D1" w:rsidRPr="00361DE7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361DE7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Micrometer</w:t>
            </w:r>
          </w:p>
        </w:tc>
      </w:tr>
      <w:tr w:rsidR="007D05D1" w:rsidRPr="007D6DAF" w:rsidTr="002D1BFD">
        <w:tc>
          <w:tcPr>
            <w:tcW w:w="1924" w:type="dxa"/>
          </w:tcPr>
          <w:p w:rsidR="007D05D1" w:rsidRPr="00A32221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A32221">
              <w:rPr>
                <w:rFonts w:ascii="Times New Roman" w:eastAsia="DengXian" w:hAnsi="Times New Roman" w:cs="Times New Roman" w:hint="eastAsia"/>
                <w:sz w:val="26"/>
                <w:szCs w:val="26"/>
                <w:lang w:eastAsia="zh-CN"/>
              </w:rPr>
              <w:t>A</w:t>
            </w:r>
            <w:r w:rsidRPr="00A32221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C</w:t>
            </w:r>
          </w:p>
        </w:tc>
        <w:tc>
          <w:tcPr>
            <w:tcW w:w="5927" w:type="dxa"/>
          </w:tcPr>
          <w:p w:rsidR="007D05D1" w:rsidRPr="00361DE7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A32221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Alternating current</w:t>
            </w:r>
          </w:p>
        </w:tc>
      </w:tr>
      <w:tr w:rsidR="007D05D1" w:rsidRPr="007D6DAF" w:rsidTr="002D1BFD">
        <w:tc>
          <w:tcPr>
            <w:tcW w:w="1924" w:type="dxa"/>
          </w:tcPr>
          <w:p w:rsidR="007D05D1" w:rsidRPr="001D12C8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1D12C8">
              <w:rPr>
                <w:rFonts w:ascii="Times New Roman" w:eastAsia="DengXian" w:hAnsi="Times New Roman" w:cs="Times New Roman" w:hint="eastAsia"/>
                <w:sz w:val="26"/>
                <w:szCs w:val="26"/>
                <w:lang w:eastAsia="zh-CN"/>
              </w:rPr>
              <w:t>Ah</w:t>
            </w:r>
          </w:p>
        </w:tc>
        <w:tc>
          <w:tcPr>
            <w:tcW w:w="5927" w:type="dxa"/>
          </w:tcPr>
          <w:p w:rsidR="007D05D1" w:rsidRPr="00361DE7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1D12C8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Ampere hours</w:t>
            </w:r>
          </w:p>
        </w:tc>
      </w:tr>
      <w:tr w:rsidR="007D05D1" w:rsidRPr="007D6DAF" w:rsidTr="002D1BFD">
        <w:tc>
          <w:tcPr>
            <w:tcW w:w="1924" w:type="dxa"/>
          </w:tcPr>
          <w:p w:rsidR="007D05D1" w:rsidRPr="001D12C8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1D12C8">
              <w:rPr>
                <w:rFonts w:ascii="Times New Roman" w:eastAsia="DengXian" w:hAnsi="Times New Roman" w:cs="Times New Roman" w:hint="eastAsia"/>
                <w:sz w:val="26"/>
                <w:szCs w:val="26"/>
                <w:lang w:eastAsia="zh-CN"/>
              </w:rPr>
              <w:t>B</w:t>
            </w:r>
            <w:r w:rsidRPr="001D12C8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PM</w:t>
            </w:r>
          </w:p>
        </w:tc>
        <w:tc>
          <w:tcPr>
            <w:tcW w:w="5927" w:type="dxa"/>
          </w:tcPr>
          <w:p w:rsidR="007D05D1" w:rsidRPr="00361DE7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1D12C8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beats per minute</w:t>
            </w:r>
          </w:p>
        </w:tc>
      </w:tr>
      <w:tr w:rsidR="007D05D1" w:rsidRPr="007D6DAF" w:rsidTr="002D1BFD">
        <w:tc>
          <w:tcPr>
            <w:tcW w:w="1924" w:type="dxa"/>
          </w:tcPr>
          <w:p w:rsidR="007D05D1" w:rsidRPr="00361DE7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361DE7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CE</w:t>
            </w:r>
          </w:p>
        </w:tc>
        <w:tc>
          <w:tcPr>
            <w:tcW w:w="5927" w:type="dxa"/>
          </w:tcPr>
          <w:p w:rsidR="007D05D1" w:rsidRPr="00361DE7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361DE7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Conformite Europeenne (European Conformity)</w:t>
            </w:r>
          </w:p>
        </w:tc>
      </w:tr>
      <w:tr w:rsidR="007D05D1" w:rsidRPr="007D6DAF" w:rsidTr="002D1BFD">
        <w:tc>
          <w:tcPr>
            <w:tcW w:w="1924" w:type="dxa"/>
          </w:tcPr>
          <w:p w:rsidR="007D05D1" w:rsidRPr="00361DE7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1D12C8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dB(A)</w:t>
            </w:r>
          </w:p>
        </w:tc>
        <w:tc>
          <w:tcPr>
            <w:tcW w:w="5927" w:type="dxa"/>
          </w:tcPr>
          <w:p w:rsidR="007D05D1" w:rsidRPr="00361DE7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73032D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A-Weighting Decibel</w:t>
            </w:r>
          </w:p>
        </w:tc>
      </w:tr>
      <w:tr w:rsidR="007D05D1" w:rsidRPr="007D6DAF" w:rsidTr="002D1BFD">
        <w:tc>
          <w:tcPr>
            <w:tcW w:w="1924" w:type="dxa"/>
          </w:tcPr>
          <w:p w:rsidR="007D05D1" w:rsidRDefault="007D05D1" w:rsidP="007D05D1">
            <w:pPr>
              <w:spacing w:afterLines="50" w:after="180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Rc</w:t>
            </w:r>
          </w:p>
        </w:tc>
        <w:tc>
          <w:tcPr>
            <w:tcW w:w="5927" w:type="dxa"/>
          </w:tcPr>
          <w:p w:rsidR="007D05D1" w:rsidRPr="003F6C9B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3F6C9B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Hardness Rockwell C Scale</w:t>
            </w:r>
          </w:p>
        </w:tc>
      </w:tr>
      <w:tr w:rsidR="007D05D1" w:rsidRPr="007D6DAF" w:rsidTr="002D1BFD">
        <w:tc>
          <w:tcPr>
            <w:tcW w:w="1924" w:type="dxa"/>
          </w:tcPr>
          <w:p w:rsidR="007D05D1" w:rsidRPr="00A32221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A32221">
              <w:rPr>
                <w:rFonts w:ascii="Times New Roman" w:eastAsia="DengXian" w:hAnsi="Times New Roman" w:cs="Times New Roman" w:hint="eastAsia"/>
                <w:sz w:val="26"/>
                <w:szCs w:val="26"/>
                <w:lang w:eastAsia="zh-CN"/>
              </w:rPr>
              <w:t>H</w:t>
            </w:r>
            <w:r w:rsidRPr="00A32221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z</w:t>
            </w:r>
          </w:p>
        </w:tc>
        <w:tc>
          <w:tcPr>
            <w:tcW w:w="5927" w:type="dxa"/>
          </w:tcPr>
          <w:p w:rsidR="007D05D1" w:rsidRPr="00361DE7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A32221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Hertz</w:t>
            </w:r>
          </w:p>
        </w:tc>
      </w:tr>
      <w:tr w:rsidR="007D05D1" w:rsidRPr="007D6DAF" w:rsidTr="002D1BFD">
        <w:tc>
          <w:tcPr>
            <w:tcW w:w="1924" w:type="dxa"/>
          </w:tcPr>
          <w:p w:rsidR="007D05D1" w:rsidRPr="001D12C8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361DE7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k</w:t>
            </w:r>
            <w:r w:rsidRPr="001D12C8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g</w:t>
            </w:r>
          </w:p>
        </w:tc>
        <w:tc>
          <w:tcPr>
            <w:tcW w:w="5927" w:type="dxa"/>
          </w:tcPr>
          <w:p w:rsidR="007D05D1" w:rsidRPr="001D12C8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361DE7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Kilog</w:t>
            </w:r>
            <w:r w:rsidRPr="001D12C8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ram</w:t>
            </w:r>
          </w:p>
        </w:tc>
      </w:tr>
      <w:tr w:rsidR="007D05D1" w:rsidRPr="007D6DAF" w:rsidTr="002D1BFD">
        <w:tc>
          <w:tcPr>
            <w:tcW w:w="1924" w:type="dxa"/>
          </w:tcPr>
          <w:p w:rsidR="007D05D1" w:rsidRPr="00A32221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A32221">
              <w:rPr>
                <w:rFonts w:ascii="Times New Roman" w:eastAsia="DengXian" w:hAnsi="Times New Roman" w:cs="Times New Roman" w:hint="eastAsia"/>
                <w:sz w:val="26"/>
                <w:szCs w:val="26"/>
                <w:lang w:eastAsia="zh-CN"/>
              </w:rPr>
              <w:t>kHz</w:t>
            </w:r>
          </w:p>
        </w:tc>
        <w:tc>
          <w:tcPr>
            <w:tcW w:w="5927" w:type="dxa"/>
          </w:tcPr>
          <w:p w:rsidR="007D05D1" w:rsidRPr="00361DE7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A32221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kilohertz</w:t>
            </w:r>
          </w:p>
        </w:tc>
      </w:tr>
      <w:tr w:rsidR="007D05D1" w:rsidRPr="007D6DAF" w:rsidTr="002D1BFD">
        <w:tc>
          <w:tcPr>
            <w:tcW w:w="1924" w:type="dxa"/>
          </w:tcPr>
          <w:p w:rsidR="007D05D1" w:rsidRPr="001D12C8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1D12C8">
              <w:rPr>
                <w:rFonts w:ascii="Times New Roman" w:eastAsia="DengXian" w:hAnsi="Times New Roman" w:cs="Times New Roman" w:hint="eastAsia"/>
                <w:sz w:val="26"/>
                <w:szCs w:val="26"/>
                <w:lang w:eastAsia="zh-CN"/>
              </w:rPr>
              <w:t>LED</w:t>
            </w:r>
          </w:p>
        </w:tc>
        <w:tc>
          <w:tcPr>
            <w:tcW w:w="5927" w:type="dxa"/>
          </w:tcPr>
          <w:p w:rsidR="007D05D1" w:rsidRPr="00361DE7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1D12C8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light-emitting diode</w:t>
            </w:r>
          </w:p>
        </w:tc>
      </w:tr>
      <w:tr w:rsidR="007D05D1" w:rsidRPr="007D6DAF" w:rsidTr="002D1BFD">
        <w:tc>
          <w:tcPr>
            <w:tcW w:w="1924" w:type="dxa"/>
          </w:tcPr>
          <w:p w:rsidR="007D05D1" w:rsidRPr="00361DE7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1D12C8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Li-Ion</w:t>
            </w:r>
          </w:p>
        </w:tc>
        <w:tc>
          <w:tcPr>
            <w:tcW w:w="5927" w:type="dxa"/>
          </w:tcPr>
          <w:p w:rsidR="007D05D1" w:rsidRPr="00361DE7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1D12C8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Lithium-ion</w:t>
            </w:r>
          </w:p>
        </w:tc>
      </w:tr>
      <w:tr w:rsidR="007D05D1" w:rsidRPr="007D6DAF" w:rsidTr="002D1BFD">
        <w:tc>
          <w:tcPr>
            <w:tcW w:w="1924" w:type="dxa"/>
          </w:tcPr>
          <w:p w:rsidR="007D05D1" w:rsidRPr="00A32221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A32221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m/s2</w:t>
            </w:r>
          </w:p>
        </w:tc>
        <w:tc>
          <w:tcPr>
            <w:tcW w:w="5927" w:type="dxa"/>
          </w:tcPr>
          <w:p w:rsidR="007D05D1" w:rsidRPr="00361DE7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A32221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metre per second squared</w:t>
            </w:r>
          </w:p>
        </w:tc>
      </w:tr>
      <w:tr w:rsidR="007D05D1" w:rsidRPr="007D6DAF" w:rsidTr="002D1BFD">
        <w:tc>
          <w:tcPr>
            <w:tcW w:w="1924" w:type="dxa"/>
          </w:tcPr>
          <w:p w:rsidR="007D05D1" w:rsidRPr="001D12C8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1D12C8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mm</w:t>
            </w:r>
          </w:p>
        </w:tc>
        <w:tc>
          <w:tcPr>
            <w:tcW w:w="5927" w:type="dxa"/>
          </w:tcPr>
          <w:p w:rsidR="007D05D1" w:rsidRPr="001D12C8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1D12C8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Millimeter</w:t>
            </w:r>
          </w:p>
        </w:tc>
      </w:tr>
      <w:tr w:rsidR="007D05D1" w:rsidRPr="007D6DAF" w:rsidTr="002D1BFD">
        <w:tc>
          <w:tcPr>
            <w:tcW w:w="1924" w:type="dxa"/>
          </w:tcPr>
          <w:p w:rsidR="007D05D1" w:rsidRPr="00A32221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A32221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mv</w:t>
            </w:r>
          </w:p>
        </w:tc>
        <w:tc>
          <w:tcPr>
            <w:tcW w:w="5927" w:type="dxa"/>
          </w:tcPr>
          <w:p w:rsidR="007D05D1" w:rsidRPr="00361DE7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A32221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measured value</w:t>
            </w:r>
          </w:p>
        </w:tc>
      </w:tr>
      <w:tr w:rsidR="007D05D1" w:rsidRPr="007D6DAF" w:rsidTr="002D1BFD">
        <w:tc>
          <w:tcPr>
            <w:tcW w:w="1924" w:type="dxa"/>
          </w:tcPr>
          <w:p w:rsidR="007D05D1" w:rsidRPr="00361DE7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361DE7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mw</w:t>
            </w:r>
          </w:p>
        </w:tc>
        <w:tc>
          <w:tcPr>
            <w:tcW w:w="5927" w:type="dxa"/>
          </w:tcPr>
          <w:p w:rsidR="007D05D1" w:rsidRPr="00361DE7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361DE7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Milliwatts</w:t>
            </w:r>
          </w:p>
        </w:tc>
      </w:tr>
      <w:tr w:rsidR="007D05D1" w:rsidRPr="007D6DAF" w:rsidTr="002D1BFD">
        <w:tc>
          <w:tcPr>
            <w:tcW w:w="1924" w:type="dxa"/>
          </w:tcPr>
          <w:p w:rsidR="007D05D1" w:rsidRPr="00361DE7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361DE7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nm</w:t>
            </w:r>
          </w:p>
        </w:tc>
        <w:tc>
          <w:tcPr>
            <w:tcW w:w="5927" w:type="dxa"/>
          </w:tcPr>
          <w:p w:rsidR="007D05D1" w:rsidRPr="00361DE7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361DE7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Nanometer</w:t>
            </w:r>
          </w:p>
        </w:tc>
      </w:tr>
      <w:tr w:rsidR="007D05D1" w:rsidRPr="007D6DAF" w:rsidTr="002D1BFD">
        <w:tc>
          <w:tcPr>
            <w:tcW w:w="1924" w:type="dxa"/>
          </w:tcPr>
          <w:p w:rsidR="007D05D1" w:rsidRPr="001D12C8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1D12C8">
              <w:rPr>
                <w:rFonts w:ascii="Times New Roman" w:eastAsia="DengXian" w:hAnsi="Times New Roman" w:cs="Times New Roman" w:hint="eastAsia"/>
                <w:sz w:val="26"/>
                <w:szCs w:val="26"/>
                <w:lang w:eastAsia="zh-CN"/>
              </w:rPr>
              <w:t>Nm</w:t>
            </w:r>
          </w:p>
        </w:tc>
        <w:tc>
          <w:tcPr>
            <w:tcW w:w="5927" w:type="dxa"/>
          </w:tcPr>
          <w:p w:rsidR="007D05D1" w:rsidRPr="00361DE7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1D12C8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Newton metres</w:t>
            </w:r>
          </w:p>
        </w:tc>
      </w:tr>
      <w:tr w:rsidR="007D05D1" w:rsidRPr="007D6DAF" w:rsidTr="002D1BFD">
        <w:tc>
          <w:tcPr>
            <w:tcW w:w="1924" w:type="dxa"/>
          </w:tcPr>
          <w:p w:rsidR="007D05D1" w:rsidRPr="001D12C8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1D12C8">
              <w:rPr>
                <w:rFonts w:ascii="Times New Roman" w:eastAsia="DengXian" w:hAnsi="Times New Roman" w:cs="Times New Roman" w:hint="eastAsia"/>
                <w:sz w:val="26"/>
                <w:szCs w:val="26"/>
                <w:lang w:eastAsia="zh-CN"/>
              </w:rPr>
              <w:lastRenderedPageBreak/>
              <w:t>r</w:t>
            </w:r>
            <w:r w:rsidRPr="001D12C8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pm</w:t>
            </w:r>
          </w:p>
        </w:tc>
        <w:tc>
          <w:tcPr>
            <w:tcW w:w="5927" w:type="dxa"/>
          </w:tcPr>
          <w:p w:rsidR="007D05D1" w:rsidRPr="00361DE7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1D12C8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Revolutions per minute</w:t>
            </w:r>
          </w:p>
        </w:tc>
      </w:tr>
      <w:tr w:rsidR="007D05D1" w:rsidRPr="007D6DAF" w:rsidTr="002D1BFD">
        <w:tc>
          <w:tcPr>
            <w:tcW w:w="1924" w:type="dxa"/>
          </w:tcPr>
          <w:p w:rsidR="007D05D1" w:rsidRPr="00361DE7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361DE7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USB</w:t>
            </w:r>
          </w:p>
        </w:tc>
        <w:tc>
          <w:tcPr>
            <w:tcW w:w="5927" w:type="dxa"/>
          </w:tcPr>
          <w:p w:rsidR="007D05D1" w:rsidRPr="00361DE7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361DE7"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  <w:t>Universal series bus</w:t>
            </w:r>
          </w:p>
        </w:tc>
      </w:tr>
      <w:tr w:rsidR="007D05D1" w:rsidRPr="007D6DAF" w:rsidTr="002D1BFD">
        <w:tc>
          <w:tcPr>
            <w:tcW w:w="1924" w:type="dxa"/>
          </w:tcPr>
          <w:p w:rsidR="007D05D1" w:rsidRPr="001D12C8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1D12C8">
              <w:rPr>
                <w:rFonts w:ascii="Times New Roman" w:eastAsia="DengXian" w:hAnsi="Times New Roman" w:cs="Times New Roman" w:hint="eastAsia"/>
                <w:sz w:val="26"/>
                <w:szCs w:val="26"/>
                <w:lang w:eastAsia="zh-CN"/>
              </w:rPr>
              <w:t>V</w:t>
            </w:r>
          </w:p>
        </w:tc>
        <w:tc>
          <w:tcPr>
            <w:tcW w:w="5927" w:type="dxa"/>
          </w:tcPr>
          <w:p w:rsidR="007D05D1" w:rsidRPr="001D12C8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1D12C8">
              <w:rPr>
                <w:rFonts w:ascii="Times New Roman" w:eastAsia="DengXian" w:hAnsi="Times New Roman" w:cs="Times New Roman" w:hint="eastAsia"/>
                <w:sz w:val="26"/>
                <w:szCs w:val="26"/>
                <w:lang w:eastAsia="zh-CN"/>
              </w:rPr>
              <w:t>Volt</w:t>
            </w:r>
          </w:p>
        </w:tc>
      </w:tr>
      <w:tr w:rsidR="007D05D1" w:rsidRPr="007D6DAF" w:rsidTr="002D1BFD">
        <w:tc>
          <w:tcPr>
            <w:tcW w:w="1924" w:type="dxa"/>
          </w:tcPr>
          <w:p w:rsidR="007D05D1" w:rsidRPr="00A32221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A32221">
              <w:rPr>
                <w:rFonts w:ascii="Times New Roman" w:eastAsia="DengXian" w:hAnsi="Times New Roman" w:cs="Times New Roman" w:hint="eastAsia"/>
                <w:sz w:val="26"/>
                <w:szCs w:val="26"/>
                <w:lang w:eastAsia="zh-CN"/>
              </w:rPr>
              <w:t>W</w:t>
            </w:r>
          </w:p>
        </w:tc>
        <w:tc>
          <w:tcPr>
            <w:tcW w:w="5927" w:type="dxa"/>
          </w:tcPr>
          <w:p w:rsidR="007D05D1" w:rsidRPr="00A32221" w:rsidRDefault="007D05D1" w:rsidP="007D05D1">
            <w:pPr>
              <w:spacing w:afterLines="50" w:after="180"/>
              <w:ind w:right="-1"/>
              <w:rPr>
                <w:rFonts w:ascii="Times New Roman" w:eastAsia="DengXian" w:hAnsi="Times New Roman" w:cs="Times New Roman"/>
                <w:sz w:val="26"/>
                <w:szCs w:val="26"/>
                <w:lang w:eastAsia="zh-CN"/>
              </w:rPr>
            </w:pPr>
            <w:r w:rsidRPr="00A32221">
              <w:rPr>
                <w:rFonts w:ascii="Times New Roman" w:eastAsia="DengXian" w:hAnsi="Times New Roman" w:cs="Times New Roman" w:hint="eastAsia"/>
                <w:sz w:val="26"/>
                <w:szCs w:val="26"/>
                <w:lang w:eastAsia="zh-CN"/>
              </w:rPr>
              <w:t>watt</w:t>
            </w:r>
          </w:p>
        </w:tc>
      </w:tr>
    </w:tbl>
    <w:p w:rsidR="00C41C3B" w:rsidRDefault="00C41C3B"/>
    <w:sectPr w:rsidR="00C41C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539" w:rsidRDefault="007D7539" w:rsidP="00545944">
      <w:r>
        <w:separator/>
      </w:r>
    </w:p>
  </w:endnote>
  <w:endnote w:type="continuationSeparator" w:id="0">
    <w:p w:rsidR="007D7539" w:rsidRDefault="007D7539" w:rsidP="0054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539" w:rsidRDefault="007D7539" w:rsidP="00545944">
      <w:r>
        <w:separator/>
      </w:r>
    </w:p>
  </w:footnote>
  <w:footnote w:type="continuationSeparator" w:id="0">
    <w:p w:rsidR="007D7539" w:rsidRDefault="007D7539" w:rsidP="00545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8F"/>
    <w:rsid w:val="00006FEA"/>
    <w:rsid w:val="00056816"/>
    <w:rsid w:val="001200A1"/>
    <w:rsid w:val="001D12C8"/>
    <w:rsid w:val="00287C93"/>
    <w:rsid w:val="002D1BFD"/>
    <w:rsid w:val="003B453B"/>
    <w:rsid w:val="003F6C9B"/>
    <w:rsid w:val="004075E1"/>
    <w:rsid w:val="00507076"/>
    <w:rsid w:val="00545944"/>
    <w:rsid w:val="005C198F"/>
    <w:rsid w:val="006532C5"/>
    <w:rsid w:val="0073032D"/>
    <w:rsid w:val="007D05D1"/>
    <w:rsid w:val="007D7539"/>
    <w:rsid w:val="00A32221"/>
    <w:rsid w:val="00A9146D"/>
    <w:rsid w:val="00AA0020"/>
    <w:rsid w:val="00B72DE4"/>
    <w:rsid w:val="00C41C3B"/>
    <w:rsid w:val="00CE1326"/>
    <w:rsid w:val="00D51844"/>
    <w:rsid w:val="00F1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B56DB9"/>
  <w15:chartTrackingRefBased/>
  <w15:docId w15:val="{45417CCA-E556-4A73-A503-B8D9C4A9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9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59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5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5944"/>
    <w:rPr>
      <w:sz w:val="20"/>
      <w:szCs w:val="20"/>
    </w:rPr>
  </w:style>
  <w:style w:type="table" w:styleId="a7">
    <w:name w:val="Table Grid"/>
    <w:basedOn w:val="a1"/>
    <w:uiPriority w:val="39"/>
    <w:rsid w:val="0054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73032D"/>
    <w:rPr>
      <w:i/>
      <w:iCs/>
    </w:rPr>
  </w:style>
  <w:style w:type="paragraph" w:styleId="a9">
    <w:name w:val="List Paragraph"/>
    <w:basedOn w:val="a"/>
    <w:uiPriority w:val="34"/>
    <w:qFormat/>
    <w:rsid w:val="0073032D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Health Bureau</cp:lastModifiedBy>
  <cp:revision>5</cp:revision>
  <dcterms:created xsi:type="dcterms:W3CDTF">2025-01-20T02:04:00Z</dcterms:created>
  <dcterms:modified xsi:type="dcterms:W3CDTF">2025-02-12T07:02:00Z</dcterms:modified>
</cp:coreProperties>
</file>